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49DC8B" w14:textId="2B28C0C2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9367F8">
        <w:rPr>
          <w:sz w:val="22"/>
        </w:rPr>
        <w:t>5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119E8F8C" w14:textId="77777777" w:rsidR="00255C5C" w:rsidRDefault="00255C5C" w:rsidP="00255C5C"/>
    <w:p w14:paraId="0AF5B98A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0FDBA825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78CE5214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1E2FC3C7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29765C2C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3CBAC446" w14:textId="77777777" w:rsidR="00971E32" w:rsidRDefault="00971E32" w:rsidP="00255C5C">
      <w:pPr>
        <w:spacing w:line="312" w:lineRule="auto"/>
        <w:rPr>
          <w:rFonts w:cs="Tahoma"/>
        </w:rPr>
      </w:pPr>
    </w:p>
    <w:p w14:paraId="6408856C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14:paraId="57629394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35F371D4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5E492D41" w14:textId="77777777" w:rsidTr="00760F28">
        <w:tc>
          <w:tcPr>
            <w:tcW w:w="2518" w:type="dxa"/>
          </w:tcPr>
          <w:p w14:paraId="7BC46C21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9752640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69E7DECA" w14:textId="77777777" w:rsidTr="00760F28">
        <w:tc>
          <w:tcPr>
            <w:tcW w:w="2518" w:type="dxa"/>
          </w:tcPr>
          <w:p w14:paraId="385A05CF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09D9EF4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6E7210A9" w14:textId="77777777" w:rsidTr="00760F28">
        <w:tc>
          <w:tcPr>
            <w:tcW w:w="2518" w:type="dxa"/>
          </w:tcPr>
          <w:p w14:paraId="7F5AD7CD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B15CD4E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1CA797B9" w14:textId="77777777" w:rsidTr="00760F28">
        <w:tc>
          <w:tcPr>
            <w:tcW w:w="2518" w:type="dxa"/>
          </w:tcPr>
          <w:p w14:paraId="28F60FBE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02C6B8AE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647443A3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6"/>
        <w:gridCol w:w="709"/>
        <w:gridCol w:w="5867"/>
      </w:tblGrid>
      <w:tr w:rsidR="0035640A" w14:paraId="35362A7A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5B53B43B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16E8FF5A" w14:textId="77777777" w:rsidTr="0035640A">
        <w:tc>
          <w:tcPr>
            <w:tcW w:w="2518" w:type="dxa"/>
          </w:tcPr>
          <w:p w14:paraId="7A086B80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3010FDE5" w14:textId="0B5DF320" w:rsidR="0035640A" w:rsidRDefault="00446E22" w:rsidP="00255C5C">
            <w:pPr>
              <w:spacing w:line="312" w:lineRule="auto"/>
              <w:rPr>
                <w:rFonts w:cs="Tahoma"/>
              </w:rPr>
            </w:pPr>
            <w:r>
              <w:t xml:space="preserve">Aanbesteding </w:t>
            </w:r>
            <w:r w:rsidR="009367F8">
              <w:t xml:space="preserve">Onderhoud </w:t>
            </w:r>
            <w:r>
              <w:t xml:space="preserve">debietmeters </w:t>
            </w:r>
            <w:r w:rsidR="009367F8">
              <w:t>Afvalwaterketen</w:t>
            </w:r>
          </w:p>
        </w:tc>
      </w:tr>
      <w:tr w:rsidR="0035640A" w14:paraId="3B44AF63" w14:textId="77777777" w:rsidTr="0035640A">
        <w:tc>
          <w:tcPr>
            <w:tcW w:w="2518" w:type="dxa"/>
          </w:tcPr>
          <w:p w14:paraId="0398EC47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1CAD0556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34B267CB" w14:textId="518F5027" w:rsidR="0035640A" w:rsidRDefault="00446E22" w:rsidP="00255C5C">
            <w:pPr>
              <w:spacing w:line="312" w:lineRule="auto"/>
              <w:rPr>
                <w:rFonts w:cs="Tahoma"/>
              </w:rPr>
            </w:pPr>
            <w:r w:rsidRPr="00446E22">
              <w:rPr>
                <w:rFonts w:cs="Tahoma"/>
              </w:rPr>
              <w:t>12</w:t>
            </w:r>
            <w:r w:rsidR="009367F8">
              <w:rPr>
                <w:rFonts w:cs="Tahoma"/>
              </w:rPr>
              <w:t>737</w:t>
            </w:r>
          </w:p>
        </w:tc>
      </w:tr>
    </w:tbl>
    <w:p w14:paraId="55093E3B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14:paraId="0756DB4A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5EA55265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59A4246C" w14:textId="77777777" w:rsidTr="00760F28">
        <w:tc>
          <w:tcPr>
            <w:tcW w:w="2518" w:type="dxa"/>
          </w:tcPr>
          <w:p w14:paraId="2A275D4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4331695E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16B6D650" w14:textId="77777777" w:rsidTr="00760F28">
        <w:tc>
          <w:tcPr>
            <w:tcW w:w="2518" w:type="dxa"/>
          </w:tcPr>
          <w:p w14:paraId="091624F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319405FF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4C0A44C5" w14:textId="77777777" w:rsidTr="00760F28">
        <w:tc>
          <w:tcPr>
            <w:tcW w:w="2518" w:type="dxa"/>
          </w:tcPr>
          <w:p w14:paraId="7F488A4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1CED05F5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34305626" w14:textId="77777777" w:rsidTr="00760F28">
        <w:tc>
          <w:tcPr>
            <w:tcW w:w="2518" w:type="dxa"/>
          </w:tcPr>
          <w:p w14:paraId="40FD1F52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49A759E4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D65ACDF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14:paraId="721ADA68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00A5C247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50291EC5" w14:textId="77777777" w:rsidTr="00662CDC">
        <w:tc>
          <w:tcPr>
            <w:tcW w:w="2518" w:type="dxa"/>
          </w:tcPr>
          <w:p w14:paraId="0B39C5F7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426C4F4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3F7A9A6" w14:textId="77777777" w:rsidTr="00662CDC">
        <w:tc>
          <w:tcPr>
            <w:tcW w:w="2518" w:type="dxa"/>
          </w:tcPr>
          <w:p w14:paraId="548E4135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0687FB1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CA53D5C" w14:textId="77777777" w:rsidTr="00662CDC">
        <w:tc>
          <w:tcPr>
            <w:tcW w:w="2518" w:type="dxa"/>
          </w:tcPr>
          <w:p w14:paraId="7F344B59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143B93E4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D3D50B4" w14:textId="77777777" w:rsidTr="00662CDC">
        <w:tc>
          <w:tcPr>
            <w:tcW w:w="2518" w:type="dxa"/>
          </w:tcPr>
          <w:p w14:paraId="7A2FE0B7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19CCB4B5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680ECB2" w14:textId="77777777" w:rsidTr="00662CDC">
        <w:tc>
          <w:tcPr>
            <w:tcW w:w="2518" w:type="dxa"/>
          </w:tcPr>
          <w:p w14:paraId="144DF82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0E351C0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30E39186" w14:textId="77777777" w:rsidTr="00662CDC">
        <w:tc>
          <w:tcPr>
            <w:tcW w:w="2518" w:type="dxa"/>
          </w:tcPr>
          <w:p w14:paraId="3B052C5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508246D1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C81E620" w14:textId="77777777" w:rsidTr="00662CDC">
        <w:tc>
          <w:tcPr>
            <w:tcW w:w="2518" w:type="dxa"/>
          </w:tcPr>
          <w:p w14:paraId="2552941A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6C087BCA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E662946" w14:textId="77777777" w:rsidR="00991EC5" w:rsidRDefault="00991EC5" w:rsidP="00255C5C">
      <w:pPr>
        <w:spacing w:line="312" w:lineRule="auto"/>
        <w:rPr>
          <w:rFonts w:cs="Tahoma"/>
        </w:rPr>
      </w:pPr>
    </w:p>
    <w:p w14:paraId="704A3F7D" w14:textId="77777777" w:rsidR="00991EC5" w:rsidRDefault="00991EC5" w:rsidP="00991EC5">
      <w:r>
        <w:br w:type="page"/>
      </w:r>
    </w:p>
    <w:p w14:paraId="6B728F2D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14:paraId="7D69A99C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24EB996D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764D6932" w14:textId="77777777" w:rsidTr="00D753BB">
        <w:tc>
          <w:tcPr>
            <w:tcW w:w="2518" w:type="dxa"/>
          </w:tcPr>
          <w:p w14:paraId="599CBCA8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6CFE63F4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667D338A" w14:textId="77777777" w:rsidTr="00D753BB">
        <w:tc>
          <w:tcPr>
            <w:tcW w:w="2518" w:type="dxa"/>
          </w:tcPr>
          <w:p w14:paraId="12C99030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59AD4000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5E432A59" w14:textId="77777777" w:rsidTr="00D753BB">
        <w:tc>
          <w:tcPr>
            <w:tcW w:w="2518" w:type="dxa"/>
          </w:tcPr>
          <w:p w14:paraId="6C2F126B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64E2722E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464C69F5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51BC77CA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19BC515F" w14:textId="77777777" w:rsidTr="00D753BB">
        <w:tc>
          <w:tcPr>
            <w:tcW w:w="2518" w:type="dxa"/>
          </w:tcPr>
          <w:p w14:paraId="7C89B338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49AD55AB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58851873" w14:textId="77777777" w:rsidTr="00D753BB">
        <w:tc>
          <w:tcPr>
            <w:tcW w:w="2518" w:type="dxa"/>
          </w:tcPr>
          <w:p w14:paraId="688A7197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2234A405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88DB67F" w14:textId="77777777" w:rsidTr="00D753BB">
        <w:tc>
          <w:tcPr>
            <w:tcW w:w="2518" w:type="dxa"/>
          </w:tcPr>
          <w:p w14:paraId="0507DC4E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199B5EBA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0E449205" w14:textId="77777777" w:rsidTr="00D753BB">
        <w:tc>
          <w:tcPr>
            <w:tcW w:w="2518" w:type="dxa"/>
          </w:tcPr>
          <w:p w14:paraId="6F9F176D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4552A303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5CAA571" w14:textId="77777777" w:rsidTr="00D753BB">
        <w:tc>
          <w:tcPr>
            <w:tcW w:w="2518" w:type="dxa"/>
          </w:tcPr>
          <w:p w14:paraId="77A27AD1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2F4E9C30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54E4B7CD" w14:textId="77777777" w:rsidTr="00D753BB">
        <w:tc>
          <w:tcPr>
            <w:tcW w:w="2518" w:type="dxa"/>
          </w:tcPr>
          <w:p w14:paraId="7A39CF3E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16D06CA5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36D499F" w14:textId="77777777" w:rsidTr="00D753BB">
        <w:tc>
          <w:tcPr>
            <w:tcW w:w="2518" w:type="dxa"/>
          </w:tcPr>
          <w:p w14:paraId="656C26B6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0115FBE6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52AE32E7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BE2E97" w14:paraId="59AD6D90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7FE39A8F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48BC7C97" w14:textId="77777777" w:rsidTr="00BE2E97">
        <w:tc>
          <w:tcPr>
            <w:tcW w:w="2518" w:type="dxa"/>
          </w:tcPr>
          <w:p w14:paraId="6D5112D7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5A4CA0AA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B0B9DEB" w14:textId="77777777" w:rsidTr="00BE2E97">
        <w:tc>
          <w:tcPr>
            <w:tcW w:w="2518" w:type="dxa"/>
          </w:tcPr>
          <w:p w14:paraId="020476B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004BE7E3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46A20F4E" w14:textId="77777777" w:rsidTr="00BE2E97">
        <w:tc>
          <w:tcPr>
            <w:tcW w:w="2518" w:type="dxa"/>
          </w:tcPr>
          <w:p w14:paraId="07B648E3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7716F42B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A5E3F15" w14:textId="77777777" w:rsidTr="00BE2E97">
        <w:tc>
          <w:tcPr>
            <w:tcW w:w="2518" w:type="dxa"/>
          </w:tcPr>
          <w:p w14:paraId="5231FC93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62B37A0D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5C245067" w14:textId="77777777" w:rsidTr="00BE2E97">
        <w:tc>
          <w:tcPr>
            <w:tcW w:w="2518" w:type="dxa"/>
          </w:tcPr>
          <w:p w14:paraId="2CA6D3DC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171A607D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69F44C69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4A95F11E" w14:textId="77777777" w:rsidTr="00BE2E97">
        <w:tc>
          <w:tcPr>
            <w:tcW w:w="2518" w:type="dxa"/>
          </w:tcPr>
          <w:p w14:paraId="782D6DB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01D6C759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27AA47EC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54FE835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9"/>
        <w:gridCol w:w="5419"/>
        <w:gridCol w:w="1134"/>
      </w:tblGrid>
      <w:tr w:rsidR="00CF1589" w14:paraId="2FD896DB" w14:textId="77777777" w:rsidTr="009367F8">
        <w:tc>
          <w:tcPr>
            <w:tcW w:w="7928" w:type="dxa"/>
            <w:gridSpan w:val="2"/>
            <w:shd w:val="clear" w:color="auto" w:fill="548DD4" w:themeFill="text2" w:themeFillTint="99"/>
          </w:tcPr>
          <w:p w14:paraId="158C3111" w14:textId="410CFF0D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  <w:r w:rsidR="00446E22">
              <w:rPr>
                <w:rFonts w:cs="Tahoma"/>
                <w:b/>
              </w:rPr>
              <w:t xml:space="preserve"> 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3E431DBC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66C8A42B" w14:textId="77777777" w:rsidTr="009367F8">
        <w:tc>
          <w:tcPr>
            <w:tcW w:w="2509" w:type="dxa"/>
          </w:tcPr>
          <w:p w14:paraId="23201611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553" w:type="dxa"/>
            <w:gridSpan w:val="2"/>
          </w:tcPr>
          <w:p w14:paraId="20FB6118" w14:textId="2F2AE6F7" w:rsidR="00CF1589" w:rsidRPr="00C07B9C" w:rsidRDefault="009367F8" w:rsidP="00255C5C">
            <w:pPr>
              <w:spacing w:line="312" w:lineRule="auto"/>
              <w:rPr>
                <w:rFonts w:cs="Tahoma"/>
              </w:rPr>
            </w:pPr>
            <w:r w:rsidRPr="00682761">
              <w:rPr>
                <w:rStyle w:val="fontstyle01"/>
              </w:rPr>
              <w:t>Ervaring met het</w:t>
            </w:r>
            <w:r w:rsidRPr="00682761">
              <w:t xml:space="preserve"> leveren van debietmeters </w:t>
            </w:r>
            <w:r>
              <w:t>en/</w:t>
            </w:r>
            <w:r w:rsidRPr="00682761">
              <w:t xml:space="preserve">of </w:t>
            </w:r>
            <w:r>
              <w:t>onderdelen van debietmeters (meetversterker en meetbuizen)</w:t>
            </w:r>
            <w:r w:rsidRPr="00B876AB">
              <w:t>.</w:t>
            </w:r>
            <w:r w:rsidRPr="00B876AB">
              <w:rPr>
                <w:rStyle w:val="fontstyle21"/>
                <w:rFonts w:eastAsiaTheme="minorEastAsia"/>
              </w:rPr>
              <w:t xml:space="preserve"> </w:t>
            </w:r>
            <w:r>
              <w:rPr>
                <w:color w:val="000000"/>
              </w:rPr>
              <w:t xml:space="preserve">Ervaring met debietmeters van de volgende leveranciers dient te worden aangetoond: </w:t>
            </w:r>
            <w:proofErr w:type="spellStart"/>
            <w:r w:rsidRPr="002D6013">
              <w:rPr>
                <w:color w:val="000000"/>
              </w:rPr>
              <w:t>Krohne</w:t>
            </w:r>
            <w:proofErr w:type="spellEnd"/>
            <w:r w:rsidRPr="002D6013">
              <w:rPr>
                <w:color w:val="000000"/>
              </w:rPr>
              <w:t xml:space="preserve">, </w:t>
            </w:r>
            <w:proofErr w:type="spellStart"/>
            <w:r w:rsidRPr="002D6013">
              <w:rPr>
                <w:color w:val="000000"/>
              </w:rPr>
              <w:t>Endress+Hauser</w:t>
            </w:r>
            <w:proofErr w:type="spellEnd"/>
            <w:r w:rsidRPr="002D6013">
              <w:rPr>
                <w:color w:val="000000"/>
              </w:rPr>
              <w:t xml:space="preserve"> en Siemens.</w:t>
            </w:r>
          </w:p>
        </w:tc>
      </w:tr>
      <w:tr w:rsidR="00CF1589" w14:paraId="7AAE4B5A" w14:textId="77777777" w:rsidTr="009367F8">
        <w:tc>
          <w:tcPr>
            <w:tcW w:w="2509" w:type="dxa"/>
          </w:tcPr>
          <w:p w14:paraId="3A4EE647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419" w:type="dxa"/>
          </w:tcPr>
          <w:p w14:paraId="7FE517C4" w14:textId="33C7DABB" w:rsidR="00CF1589" w:rsidRPr="00C07B9C" w:rsidRDefault="009367F8" w:rsidP="00255C5C">
            <w:pPr>
              <w:spacing w:line="312" w:lineRule="auto"/>
              <w:rPr>
                <w:rFonts w:cs="Tahoma"/>
              </w:rPr>
            </w:pPr>
            <w:r w:rsidRPr="009367F8">
              <w:rPr>
                <w:rFonts w:cs="Tahoma"/>
              </w:rPr>
              <w:t>De referentieopdracht(en) betref(t)/(</w:t>
            </w:r>
            <w:proofErr w:type="spellStart"/>
            <w:r w:rsidRPr="009367F8">
              <w:rPr>
                <w:rFonts w:cs="Tahoma"/>
              </w:rPr>
              <w:t>fen</w:t>
            </w:r>
            <w:proofErr w:type="spellEnd"/>
            <w:r w:rsidRPr="009367F8">
              <w:rPr>
                <w:rFonts w:cs="Tahoma"/>
              </w:rPr>
              <w:t>) een minimale totale hoeveelheid van 10 leveringen met een minimale orderwaarde van €1.000,- excl. BTW per levering.</w:t>
            </w:r>
          </w:p>
        </w:tc>
        <w:tc>
          <w:tcPr>
            <w:tcW w:w="1134" w:type="dxa"/>
          </w:tcPr>
          <w:p w14:paraId="12CDC293" w14:textId="77777777" w:rsidR="00CF1589" w:rsidRPr="00C07B9C" w:rsidRDefault="00CF1589" w:rsidP="00255C5C">
            <w:pPr>
              <w:spacing w:line="312" w:lineRule="auto"/>
              <w:rPr>
                <w:rFonts w:cs="Tahoma"/>
              </w:rPr>
            </w:pPr>
            <w:r w:rsidRPr="00C07B9C">
              <w:rPr>
                <w:rFonts w:cs="Tahoma"/>
              </w:rPr>
              <w:t>JA/NEE</w:t>
            </w:r>
          </w:p>
        </w:tc>
      </w:tr>
      <w:tr w:rsidR="00CF1589" w14:paraId="1068ECC3" w14:textId="77777777" w:rsidTr="009367F8">
        <w:tc>
          <w:tcPr>
            <w:tcW w:w="2509" w:type="dxa"/>
          </w:tcPr>
          <w:p w14:paraId="09A3BBA8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553" w:type="dxa"/>
            <w:gridSpan w:val="2"/>
          </w:tcPr>
          <w:p w14:paraId="6962DA98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244FABC4" w14:textId="77777777" w:rsidR="00991EC5" w:rsidRDefault="00991EC5" w:rsidP="00255C5C">
      <w:pPr>
        <w:spacing w:line="312" w:lineRule="auto"/>
        <w:rPr>
          <w:rFonts w:cs="Tahoma"/>
        </w:rPr>
      </w:pPr>
    </w:p>
    <w:p w14:paraId="1F7D3727" w14:textId="77777777" w:rsidR="00991EC5" w:rsidRDefault="00991EC5" w:rsidP="00991EC5">
      <w:r>
        <w:br w:type="page"/>
      </w:r>
    </w:p>
    <w:p w14:paraId="21B98872" w14:textId="77777777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8"/>
        <w:gridCol w:w="5420"/>
        <w:gridCol w:w="1134"/>
      </w:tblGrid>
      <w:tr w:rsidR="00BE2E97" w14:paraId="752449B0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65B43682" w14:textId="614209E6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  <w:r w:rsidR="00446E22">
              <w:rPr>
                <w:rFonts w:cs="Tahoma"/>
                <w:b/>
              </w:rPr>
              <w:t xml:space="preserve"> 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4D9C02CD" w14:textId="77777777"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14:paraId="2E0521F0" w14:textId="77777777" w:rsidTr="005F3EEE">
        <w:tc>
          <w:tcPr>
            <w:tcW w:w="2518" w:type="dxa"/>
          </w:tcPr>
          <w:p w14:paraId="0C2BCF44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07BB0D98" w14:textId="1EF0081B" w:rsidR="00BE2E97" w:rsidRDefault="009367F8" w:rsidP="009367F8">
            <w:pPr>
              <w:spacing w:line="312" w:lineRule="auto"/>
              <w:rPr>
                <w:rFonts w:cs="Tahoma"/>
              </w:rPr>
            </w:pPr>
            <w:r w:rsidRPr="009367F8">
              <w:rPr>
                <w:rFonts w:cs="Tahoma"/>
              </w:rPr>
              <w:t>Ervaring met het inspecteren en onderhouden van leverancier specifieke</w:t>
            </w:r>
            <w:r>
              <w:rPr>
                <w:rFonts w:cs="Tahoma"/>
              </w:rPr>
              <w:t xml:space="preserve"> </w:t>
            </w:r>
            <w:r w:rsidRPr="009367F8">
              <w:rPr>
                <w:rFonts w:cs="Tahoma"/>
              </w:rPr>
              <w:t xml:space="preserve">debietmeters. </w:t>
            </w:r>
          </w:p>
        </w:tc>
      </w:tr>
      <w:tr w:rsidR="00BE2E97" w14:paraId="26B8BE91" w14:textId="77777777" w:rsidTr="005F3EEE">
        <w:tc>
          <w:tcPr>
            <w:tcW w:w="2518" w:type="dxa"/>
          </w:tcPr>
          <w:p w14:paraId="15F3C3F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43B2858B" w14:textId="40C94E24" w:rsidR="00BE2E97" w:rsidRPr="00446E22" w:rsidRDefault="009367F8" w:rsidP="00446E22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  <w:rPr>
                <w:color w:val="000000"/>
              </w:rPr>
            </w:pPr>
            <w:r w:rsidRPr="009367F8">
              <w:rPr>
                <w:rFonts w:cs="Tahoma"/>
              </w:rPr>
              <w:t xml:space="preserve">Ervaring met debietmeters van de volgende leveranciers dient te worden aangetoond: </w:t>
            </w:r>
            <w:proofErr w:type="spellStart"/>
            <w:r w:rsidRPr="009367F8">
              <w:rPr>
                <w:rFonts w:cs="Tahoma"/>
              </w:rPr>
              <w:t>Krohne</w:t>
            </w:r>
            <w:proofErr w:type="spellEnd"/>
            <w:r w:rsidRPr="009367F8">
              <w:rPr>
                <w:rFonts w:cs="Tahoma"/>
              </w:rPr>
              <w:t xml:space="preserve">, </w:t>
            </w:r>
            <w:proofErr w:type="spellStart"/>
            <w:r w:rsidRPr="009367F8">
              <w:rPr>
                <w:rFonts w:cs="Tahoma"/>
              </w:rPr>
              <w:t>Endress+Hauser</w:t>
            </w:r>
            <w:proofErr w:type="spellEnd"/>
            <w:r w:rsidRPr="009367F8">
              <w:rPr>
                <w:rFonts w:cs="Tahoma"/>
              </w:rPr>
              <w:t xml:space="preserve"> en Siemens.</w:t>
            </w:r>
          </w:p>
        </w:tc>
        <w:tc>
          <w:tcPr>
            <w:tcW w:w="1134" w:type="dxa"/>
          </w:tcPr>
          <w:p w14:paraId="32BA0E0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3BCFB949" w14:textId="77777777" w:rsidTr="005F3EEE">
        <w:tc>
          <w:tcPr>
            <w:tcW w:w="2518" w:type="dxa"/>
          </w:tcPr>
          <w:p w14:paraId="187397F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0792C41F" w14:textId="77777777" w:rsidR="009367F8" w:rsidRPr="009367F8" w:rsidRDefault="009367F8" w:rsidP="009367F8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  <w:rPr>
                <w:color w:val="000000"/>
              </w:rPr>
            </w:pPr>
            <w:r w:rsidRPr="009367F8">
              <w:rPr>
                <w:color w:val="000000"/>
              </w:rPr>
              <w:t>Uitvoering van jaarlijks onderhoud, aan tenminste 50 debietmeters, waaronder tenminste wordt verstaan:</w:t>
            </w:r>
          </w:p>
          <w:p w14:paraId="247AA098" w14:textId="77777777" w:rsidR="009367F8" w:rsidRPr="009367F8" w:rsidRDefault="009367F8" w:rsidP="009367F8">
            <w:pPr>
              <w:pStyle w:val="Lijstalinea"/>
              <w:numPr>
                <w:ilvl w:val="0"/>
                <w:numId w:val="25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  <w:rPr>
                <w:color w:val="000000"/>
              </w:rPr>
            </w:pPr>
            <w:r w:rsidRPr="009367F8">
              <w:rPr>
                <w:color w:val="000000"/>
              </w:rPr>
              <w:t xml:space="preserve">Controle algemene werking. </w:t>
            </w:r>
          </w:p>
          <w:p w14:paraId="0F6FBE10" w14:textId="77777777" w:rsidR="009367F8" w:rsidRPr="009367F8" w:rsidRDefault="009367F8" w:rsidP="009367F8">
            <w:pPr>
              <w:pStyle w:val="Lijstalinea"/>
              <w:numPr>
                <w:ilvl w:val="0"/>
                <w:numId w:val="25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  <w:rPr>
                <w:color w:val="000000"/>
              </w:rPr>
            </w:pPr>
            <w:r w:rsidRPr="009367F8">
              <w:rPr>
                <w:color w:val="000000"/>
              </w:rPr>
              <w:t>Uitgang signalen contoleren (mA signaal en contacten).</w:t>
            </w:r>
          </w:p>
          <w:p w14:paraId="4CDB334B" w14:textId="77777777" w:rsidR="009367F8" w:rsidRPr="009367F8" w:rsidRDefault="009367F8" w:rsidP="009367F8">
            <w:pPr>
              <w:pStyle w:val="Lijstalinea"/>
              <w:numPr>
                <w:ilvl w:val="0"/>
                <w:numId w:val="25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  <w:rPr>
                <w:color w:val="000000"/>
              </w:rPr>
            </w:pPr>
            <w:r w:rsidRPr="009367F8">
              <w:rPr>
                <w:color w:val="000000"/>
              </w:rPr>
              <w:t>Isolatiewaarde meetbuis.</w:t>
            </w:r>
          </w:p>
          <w:p w14:paraId="104BA907" w14:textId="77777777" w:rsidR="009367F8" w:rsidRPr="009367F8" w:rsidRDefault="009367F8" w:rsidP="009367F8">
            <w:pPr>
              <w:pStyle w:val="Lijstalinea"/>
              <w:numPr>
                <w:ilvl w:val="0"/>
                <w:numId w:val="25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  <w:rPr>
                <w:color w:val="000000"/>
              </w:rPr>
            </w:pPr>
            <w:r w:rsidRPr="009367F8">
              <w:rPr>
                <w:color w:val="000000"/>
              </w:rPr>
              <w:t xml:space="preserve">Controle van de signaalomvormer, waarbij de doorstroming van een hoeveelheid water wordt gesimuleerd. </w:t>
            </w:r>
          </w:p>
          <w:p w14:paraId="41A030C8" w14:textId="77777777" w:rsidR="009367F8" w:rsidRPr="009367F8" w:rsidRDefault="009367F8" w:rsidP="009367F8">
            <w:pPr>
              <w:pStyle w:val="Lijstalinea"/>
              <w:numPr>
                <w:ilvl w:val="0"/>
                <w:numId w:val="25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  <w:rPr>
                <w:color w:val="000000"/>
              </w:rPr>
            </w:pPr>
            <w:r w:rsidRPr="009367F8">
              <w:rPr>
                <w:color w:val="000000"/>
              </w:rPr>
              <w:t>Terugkoppeling van de resultaten door middel van een verificatiecertificaat.</w:t>
            </w:r>
          </w:p>
          <w:p w14:paraId="2599D006" w14:textId="44157E15" w:rsidR="00BE2E97" w:rsidRPr="00446E22" w:rsidRDefault="00BE2E97" w:rsidP="005F3EEE">
            <w:pPr>
              <w:spacing w:line="312" w:lineRule="auto"/>
              <w:rPr>
                <w:rFonts w:cs="Tahoma"/>
              </w:rPr>
            </w:pPr>
          </w:p>
        </w:tc>
        <w:tc>
          <w:tcPr>
            <w:tcW w:w="1134" w:type="dxa"/>
          </w:tcPr>
          <w:p w14:paraId="18CE423C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2C6BCFB4" w14:textId="77777777" w:rsidTr="005F3EEE">
        <w:tc>
          <w:tcPr>
            <w:tcW w:w="2518" w:type="dxa"/>
          </w:tcPr>
          <w:p w14:paraId="4B9332F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6916D810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4B7BA51A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1C301A" w14:textId="77777777" w:rsidR="00446E22" w:rsidRDefault="00446E22">
      <w:r>
        <w:separator/>
      </w:r>
    </w:p>
  </w:endnote>
  <w:endnote w:type="continuationSeparator" w:id="0">
    <w:p w14:paraId="1744A14B" w14:textId="77777777" w:rsidR="00446E22" w:rsidRDefault="00446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E387D" w14:textId="77777777"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14:paraId="404A01B4" w14:textId="77777777"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14:paraId="72303E9D" w14:textId="77777777"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79B8F9" w14:textId="77777777" w:rsidR="00446E22" w:rsidRDefault="00446E22">
      <w:r>
        <w:separator/>
      </w:r>
    </w:p>
  </w:footnote>
  <w:footnote w:type="continuationSeparator" w:id="0">
    <w:p w14:paraId="20E4D682" w14:textId="77777777" w:rsidR="00446E22" w:rsidRDefault="00446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95AE3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4AF2B6D" wp14:editId="3F21C67F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24E1F"/>
    <w:multiLevelType w:val="hybridMultilevel"/>
    <w:tmpl w:val="951264F0"/>
    <w:lvl w:ilvl="0" w:tplc="0413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2C75F08"/>
    <w:multiLevelType w:val="hybridMultilevel"/>
    <w:tmpl w:val="9AB6BD10"/>
    <w:lvl w:ilvl="0" w:tplc="0413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7" w15:restartNumberingAfterBreak="0">
    <w:nsid w:val="2C5315B0"/>
    <w:multiLevelType w:val="hybridMultilevel"/>
    <w:tmpl w:val="6264184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10D5605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22"/>
  </w:num>
  <w:num w:numId="13">
    <w:abstractNumId w:val="21"/>
  </w:num>
  <w:num w:numId="14">
    <w:abstractNumId w:val="15"/>
  </w:num>
  <w:num w:numId="15">
    <w:abstractNumId w:val="19"/>
  </w:num>
  <w:num w:numId="16">
    <w:abstractNumId w:val="23"/>
  </w:num>
  <w:num w:numId="17">
    <w:abstractNumId w:val="10"/>
  </w:num>
  <w:num w:numId="18">
    <w:abstractNumId w:val="13"/>
  </w:num>
  <w:num w:numId="19">
    <w:abstractNumId w:val="14"/>
  </w:num>
  <w:num w:numId="20">
    <w:abstractNumId w:val="12"/>
  </w:num>
  <w:num w:numId="21">
    <w:abstractNumId w:val="20"/>
  </w:num>
  <w:num w:numId="22">
    <w:abstractNumId w:val="16"/>
  </w:num>
  <w:num w:numId="23">
    <w:abstractNumId w:val="11"/>
  </w:num>
  <w:num w:numId="24">
    <w:abstractNumId w:val="2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446E22"/>
    <w:rsid w:val="000532C7"/>
    <w:rsid w:val="000644E0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93C84"/>
    <w:rsid w:val="00435A24"/>
    <w:rsid w:val="00446E22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A3ABF"/>
    <w:rsid w:val="006B4888"/>
    <w:rsid w:val="006C3B60"/>
    <w:rsid w:val="00713692"/>
    <w:rsid w:val="00760F28"/>
    <w:rsid w:val="007A7751"/>
    <w:rsid w:val="007C12CF"/>
    <w:rsid w:val="008727DE"/>
    <w:rsid w:val="008A71C4"/>
    <w:rsid w:val="009024B4"/>
    <w:rsid w:val="009367F8"/>
    <w:rsid w:val="0096532F"/>
    <w:rsid w:val="00971E32"/>
    <w:rsid w:val="00991EC5"/>
    <w:rsid w:val="009B7114"/>
    <w:rsid w:val="00A317EF"/>
    <w:rsid w:val="00A444FF"/>
    <w:rsid w:val="00A7034F"/>
    <w:rsid w:val="00AE574B"/>
    <w:rsid w:val="00B55489"/>
    <w:rsid w:val="00BE2E97"/>
    <w:rsid w:val="00C07B9C"/>
    <w:rsid w:val="00C12184"/>
    <w:rsid w:val="00C46714"/>
    <w:rsid w:val="00CF1589"/>
    <w:rsid w:val="00D50053"/>
    <w:rsid w:val="00D53509"/>
    <w:rsid w:val="00D738A0"/>
    <w:rsid w:val="00D753BB"/>
    <w:rsid w:val="00DE6B75"/>
    <w:rsid w:val="00E8393A"/>
    <w:rsid w:val="00E85D9A"/>
    <w:rsid w:val="00EC3093"/>
    <w:rsid w:val="00EC38DC"/>
    <w:rsid w:val="00EE7E9A"/>
    <w:rsid w:val="00EF7538"/>
    <w:rsid w:val="00F40FE3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307A66"/>
  <w15:docId w15:val="{C6272F80-1924-44BB-A3F1-FDA15336B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aliases w:val="Lijst meerdere niveaus"/>
    <w:basedOn w:val="Standaard"/>
    <w:link w:val="LijstalineaChar"/>
    <w:uiPriority w:val="34"/>
    <w:qFormat/>
    <w:rsid w:val="00760F28"/>
    <w:pPr>
      <w:ind w:left="720"/>
      <w:contextualSpacing/>
    </w:pPr>
  </w:style>
  <w:style w:type="character" w:customStyle="1" w:styleId="LijstalineaChar">
    <w:name w:val="Lijstalinea Char"/>
    <w:aliases w:val="Lijst meerdere niveaus Char"/>
    <w:basedOn w:val="Standaardalinea-lettertype"/>
    <w:link w:val="Lijstalinea"/>
    <w:uiPriority w:val="34"/>
    <w:rsid w:val="00446E22"/>
    <w:rPr>
      <w:rFonts w:ascii="Verdana" w:hAnsi="Verdana"/>
    </w:rPr>
  </w:style>
  <w:style w:type="character" w:customStyle="1" w:styleId="fontstyle01">
    <w:name w:val="fontstyle01"/>
    <w:basedOn w:val="Standaardalinea-lettertype"/>
    <w:rsid w:val="009367F8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Standaardalinea-lettertype"/>
    <w:rsid w:val="009367F8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334</Words>
  <Characters>2644</Characters>
  <Application>Microsoft Office Word</Application>
  <DocSecurity>0</DocSecurity>
  <Lines>22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Nikki Gommans - Tetteroo</dc:creator>
  <cp:lastModifiedBy>Tetteroo, Nikki</cp:lastModifiedBy>
  <cp:revision>2</cp:revision>
  <dcterms:created xsi:type="dcterms:W3CDTF">2022-05-05T09:52:00Z</dcterms:created>
  <dcterms:modified xsi:type="dcterms:W3CDTF">2022-05-05T09:52:00Z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